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Quadrell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Avelli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