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Quadrelle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Avellin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